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619C1" w14:textId="77777777" w:rsidR="00BF7C33" w:rsidRPr="00DD4736" w:rsidRDefault="00BF7C33" w:rsidP="00BF7C33">
      <w:pPr>
        <w:pStyle w:val="NoSpacing"/>
        <w:spacing w:after="240"/>
        <w:rPr>
          <w:rFonts w:cstheme="minorHAnsi"/>
          <w:color w:val="000000" w:themeColor="text1"/>
          <w:lang w:val="en-AU"/>
        </w:rPr>
      </w:pPr>
      <w:bookmarkStart w:id="1" w:name="_Hlk150346179"/>
      <w:bookmarkStart w:id="2" w:name="_Hlk503858198"/>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5F76FA1F" w14:textId="77777777" w:rsidR="00BF7C33" w:rsidRPr="00DD4736" w:rsidRDefault="00BF7C33" w:rsidP="00BF7C33">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72665E83" w14:textId="21467A4B" w:rsidR="00BF7C33" w:rsidRDefault="00BF7C33" w:rsidP="00BF7C33">
      <w:pPr>
        <w:pStyle w:val="NoSpacing"/>
        <w:tabs>
          <w:tab w:val="left" w:pos="4785"/>
        </w:tabs>
        <w:spacing w:after="240"/>
        <w:rPr>
          <w:rFonts w:cstheme="minorHAnsi"/>
          <w:color w:val="000000" w:themeColor="text1"/>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Pr>
          <w:rFonts w:cstheme="minorHAnsi"/>
          <w:b/>
          <w:bCs/>
          <w:color w:val="000000" w:themeColor="text1"/>
          <w:lang w:val="en-AU"/>
        </w:rPr>
        <w:t>T</w:t>
      </w:r>
      <w:r w:rsidR="0087791E">
        <w:rPr>
          <w:rFonts w:cstheme="minorHAnsi"/>
          <w:b/>
          <w:bCs/>
          <w:color w:val="000000" w:themeColor="text1"/>
          <w:lang w:val="en-AU"/>
        </w:rPr>
        <w:t>hursday</w:t>
      </w:r>
      <w:r>
        <w:rPr>
          <w:rFonts w:cstheme="minorHAnsi"/>
          <w:b/>
          <w:bCs/>
          <w:color w:val="000000" w:themeColor="text1"/>
          <w:lang w:val="en-AU"/>
        </w:rPr>
        <w:t xml:space="preserve"> 2</w:t>
      </w:r>
      <w:r w:rsidRPr="00D87466">
        <w:rPr>
          <w:rFonts w:cstheme="minorHAnsi"/>
          <w:b/>
          <w:bCs/>
          <w:color w:val="000000" w:themeColor="text1"/>
          <w:lang w:val="en-AU"/>
        </w:rPr>
        <w:t xml:space="preserve"> January 202</w:t>
      </w:r>
      <w:r w:rsidR="005C6734">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5C6734">
          <w:rPr>
            <w:rStyle w:val="Hyperlink"/>
            <w:rFonts w:cstheme="minorHAnsi"/>
            <w:lang w:val="en-AU"/>
          </w:rPr>
          <w:t>https://mfaa.eventsair.com/2025-mfaa-excellence-awards/enter</w:t>
        </w:r>
      </w:hyperlink>
      <w:r>
        <w:t xml:space="preserve"> </w:t>
      </w:r>
    </w:p>
    <w:bookmarkEnd w:id="1"/>
    <w:p w14:paraId="664B4046" w14:textId="77777777" w:rsidR="00A07B04" w:rsidRPr="00DD4736" w:rsidRDefault="00A07B04" w:rsidP="00A07B04">
      <w:pPr>
        <w:pStyle w:val="NoSpacing"/>
        <w:tabs>
          <w:tab w:val="left" w:pos="4785"/>
        </w:tabs>
        <w:spacing w:after="240"/>
        <w:rPr>
          <w:rFonts w:cstheme="minorHAnsi"/>
          <w:b/>
          <w:color w:val="000000" w:themeColor="text1"/>
          <w:lang w:val="en-AU"/>
        </w:rPr>
      </w:pPr>
    </w:p>
    <w:bookmarkEnd w:id="2"/>
    <w:p w14:paraId="6FEDAFB1" w14:textId="77777777" w:rsidR="00A07B04" w:rsidRDefault="00A07B04" w:rsidP="00A07B04">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 xml:space="preserve">Category: </w:t>
      </w:r>
      <w:r w:rsidRPr="00596873">
        <w:rPr>
          <w:rFonts w:asciiTheme="majorHAnsi" w:hAnsiTheme="majorHAnsi" w:cstheme="majorHAnsi"/>
          <w:b/>
          <w:caps/>
          <w:sz w:val="32"/>
          <w:lang w:val="en-AU"/>
        </w:rPr>
        <w:t>Professional Development Award</w:t>
      </w:r>
    </w:p>
    <w:p w14:paraId="0C7A1995" w14:textId="77777777" w:rsidR="00A07B04" w:rsidRDefault="00A07B04" w:rsidP="00A07B04">
      <w:pPr>
        <w:pStyle w:val="NoSpacing"/>
        <w:spacing w:after="240"/>
        <w:rPr>
          <w:rFonts w:cstheme="minorHAnsi"/>
          <w:iCs/>
        </w:rPr>
      </w:pPr>
    </w:p>
    <w:p w14:paraId="43341B68" w14:textId="77777777" w:rsidR="00A07B04" w:rsidRPr="004A1295" w:rsidRDefault="00A07B04" w:rsidP="00A07B04">
      <w:pPr>
        <w:pStyle w:val="NoSpacing"/>
        <w:spacing w:after="240"/>
        <w:rPr>
          <w:rFonts w:cstheme="minorHAnsi"/>
          <w:iCs/>
        </w:rPr>
      </w:pPr>
      <w:r w:rsidRPr="00596873">
        <w:rPr>
          <w:rFonts w:asciiTheme="majorHAnsi" w:hAnsiTheme="majorHAnsi" w:cstheme="majorHAnsi"/>
          <w:b/>
          <w:caps/>
          <w:sz w:val="32"/>
          <w:lang w:val="en-AU"/>
        </w:rPr>
        <w:t>Entry criteria</w:t>
      </w:r>
    </w:p>
    <w:p w14:paraId="410C3A0D" w14:textId="77777777" w:rsidR="00A07B04" w:rsidRDefault="00A07B04" w:rsidP="00A07B04">
      <w:pPr>
        <w:rPr>
          <w:iCs/>
        </w:rPr>
      </w:pPr>
      <w:bookmarkStart w:id="3" w:name="_Hlk530663748"/>
      <w:bookmarkStart w:id="4" w:name="_Hlk530662952"/>
      <w:r w:rsidRPr="008467B9">
        <w:t>Open to aggregator businesses and broker groups that provide professional development programs</w:t>
      </w:r>
      <w:r w:rsidRPr="00596873">
        <w:rPr>
          <w:iCs/>
        </w:rPr>
        <w:t>.</w:t>
      </w:r>
    </w:p>
    <w:p w14:paraId="461A4206" w14:textId="77777777" w:rsidR="008F4D34" w:rsidRPr="00F720B1" w:rsidRDefault="008F4D34" w:rsidP="008F4D34">
      <w:pPr>
        <w:rPr>
          <w:iCs/>
        </w:rPr>
      </w:pPr>
      <w:bookmarkStart w:id="5" w:name="_Hlk150346198"/>
      <w:r>
        <w:rPr>
          <w:iCs/>
        </w:rPr>
        <w:t xml:space="preserve">To be eligible for the award, the qualifying criteria is as follows: </w:t>
      </w:r>
    </w:p>
    <w:bookmarkEnd w:id="5"/>
    <w:p w14:paraId="0D1BD353" w14:textId="55A230F1" w:rsidR="00A07B04" w:rsidRPr="008F4D34" w:rsidRDefault="00A07B04" w:rsidP="008F4D34">
      <w:pPr>
        <w:pStyle w:val="ListParagraph"/>
        <w:numPr>
          <w:ilvl w:val="0"/>
          <w:numId w:val="10"/>
        </w:numPr>
        <w:rPr>
          <w:iCs/>
        </w:rPr>
      </w:pPr>
      <w:r w:rsidRPr="008F4D34">
        <w:rPr>
          <w:iCs/>
        </w:rPr>
        <w:t>The organisation must h</w:t>
      </w:r>
      <w:r w:rsidR="008F4D34">
        <w:rPr>
          <w:iCs/>
        </w:rPr>
        <w:t>ave</w:t>
      </w:r>
      <w:r w:rsidRPr="008F4D34">
        <w:rPr>
          <w:iCs/>
        </w:rPr>
        <w:t xml:space="preserve"> either an individual or business MFAA membership. </w:t>
      </w:r>
    </w:p>
    <w:p w14:paraId="7F86DF61" w14:textId="6A09A33C" w:rsidR="00A07B04" w:rsidRDefault="008F4D34" w:rsidP="008F4D34">
      <w:pPr>
        <w:pStyle w:val="ListParagraph"/>
        <w:numPr>
          <w:ilvl w:val="0"/>
          <w:numId w:val="10"/>
        </w:numPr>
        <w:rPr>
          <w:iCs/>
        </w:rPr>
      </w:pPr>
      <w:r>
        <w:rPr>
          <w:iCs/>
        </w:rPr>
        <w:t>You m</w:t>
      </w:r>
      <w:r w:rsidR="00A07B04" w:rsidRPr="008F4D34">
        <w:rPr>
          <w:iCs/>
        </w:rPr>
        <w:t xml:space="preserve">ust have held an MFAA membership for the duration of the qualifying period (1 January </w:t>
      </w:r>
      <w:r w:rsidR="005C6734">
        <w:rPr>
          <w:iCs/>
        </w:rPr>
        <w:t>2024</w:t>
      </w:r>
      <w:r w:rsidR="00A07B04" w:rsidRPr="008F4D34">
        <w:rPr>
          <w:iCs/>
        </w:rPr>
        <w:t xml:space="preserve"> – 31 December </w:t>
      </w:r>
      <w:r w:rsidR="005C6734">
        <w:rPr>
          <w:iCs/>
        </w:rPr>
        <w:t>2024</w:t>
      </w:r>
      <w:r w:rsidR="00A07B04" w:rsidRPr="008F4D34">
        <w:rPr>
          <w:iCs/>
        </w:rPr>
        <w:t>).</w:t>
      </w:r>
    </w:p>
    <w:p w14:paraId="450B96E0" w14:textId="77777777" w:rsidR="008F4D34" w:rsidRDefault="008F4D34" w:rsidP="008F4D34">
      <w:pPr>
        <w:rPr>
          <w:iCs/>
        </w:rPr>
      </w:pPr>
    </w:p>
    <w:p w14:paraId="3AEFC6B1" w14:textId="77777777" w:rsidR="008F4D34" w:rsidRDefault="008F4D34" w:rsidP="008F4D34">
      <w:pPr>
        <w:pStyle w:val="NoSpacing"/>
        <w:spacing w:after="240"/>
        <w:rPr>
          <w:rFonts w:asciiTheme="majorHAnsi" w:hAnsiTheme="majorHAnsi" w:cstheme="majorHAnsi"/>
          <w:b/>
          <w:caps/>
          <w:sz w:val="32"/>
          <w:lang w:val="en-AU"/>
        </w:rPr>
      </w:pPr>
      <w:bookmarkStart w:id="6" w:name="_Hlk150346328"/>
      <w:r>
        <w:rPr>
          <w:rFonts w:asciiTheme="majorHAnsi" w:hAnsiTheme="majorHAnsi" w:cstheme="majorHAnsi"/>
          <w:b/>
          <w:caps/>
          <w:sz w:val="32"/>
          <w:lang w:val="en-AU"/>
        </w:rPr>
        <w:t>OTHER THINGS TO NOTE about your submission</w:t>
      </w:r>
    </w:p>
    <w:p w14:paraId="1BA63904" w14:textId="6FB00152" w:rsidR="008F4D34" w:rsidRPr="00F720B1" w:rsidRDefault="008F4D34" w:rsidP="008F4D34">
      <w:pPr>
        <w:pStyle w:val="ListParagraph"/>
        <w:numPr>
          <w:ilvl w:val="0"/>
          <w:numId w:val="11"/>
        </w:numPr>
        <w:rPr>
          <w:iCs/>
        </w:rPr>
      </w:pPr>
      <w:r w:rsidRPr="00F720B1">
        <w:rPr>
          <w:iCs/>
        </w:rPr>
        <w:t xml:space="preserve">All answers and testimonials should refer to the qualifying period (1 January </w:t>
      </w:r>
      <w:r w:rsidR="005C6734">
        <w:rPr>
          <w:iCs/>
        </w:rPr>
        <w:t>2024</w:t>
      </w:r>
      <w:r w:rsidRPr="00F720B1">
        <w:rPr>
          <w:iCs/>
        </w:rPr>
        <w:t xml:space="preserve"> – 31 December </w:t>
      </w:r>
      <w:r w:rsidR="005C6734">
        <w:rPr>
          <w:iCs/>
        </w:rPr>
        <w:t>2024</w:t>
      </w:r>
      <w:r w:rsidRPr="00F720B1">
        <w:rPr>
          <w:iCs/>
        </w:rPr>
        <w:t>).</w:t>
      </w:r>
    </w:p>
    <w:p w14:paraId="52E5FCAF" w14:textId="77777777" w:rsidR="008F4D34" w:rsidRPr="00F720B1" w:rsidRDefault="008F4D34" w:rsidP="008F4D34">
      <w:pPr>
        <w:pStyle w:val="ListParagraph"/>
        <w:numPr>
          <w:ilvl w:val="0"/>
          <w:numId w:val="11"/>
        </w:numPr>
        <w:rPr>
          <w:iCs/>
        </w:rPr>
      </w:pPr>
      <w:r w:rsidRPr="00F720B1">
        <w:rPr>
          <w:iCs/>
        </w:rPr>
        <w:t xml:space="preserve">You are encouraged to include examples in your answers. </w:t>
      </w:r>
    </w:p>
    <w:p w14:paraId="5C1BA22F" w14:textId="77777777" w:rsidR="008F4D34" w:rsidRDefault="008F4D34" w:rsidP="008F4D34">
      <w:pPr>
        <w:pStyle w:val="ListParagraph"/>
        <w:numPr>
          <w:ilvl w:val="0"/>
          <w:numId w:val="11"/>
        </w:numPr>
        <w:rPr>
          <w:iCs/>
        </w:rPr>
      </w:pPr>
      <w:r w:rsidRPr="00F720B1">
        <w:rPr>
          <w:iCs/>
        </w:rPr>
        <w:t xml:space="preserve">You should adhere to the word limit. Judges will mark down answers that exceed the word limit. </w:t>
      </w:r>
    </w:p>
    <w:p w14:paraId="2B29D265" w14:textId="77777777" w:rsidR="008F4D34" w:rsidRDefault="008F4D34" w:rsidP="008F4D34">
      <w:pPr>
        <w:pStyle w:val="ListParagraph"/>
        <w:numPr>
          <w:ilvl w:val="0"/>
          <w:numId w:val="11"/>
        </w:numPr>
        <w:rPr>
          <w:iCs/>
        </w:rPr>
      </w:pPr>
      <w:r>
        <w:rPr>
          <w:iCs/>
        </w:rPr>
        <w:t>You may only enter each category once.</w:t>
      </w:r>
    </w:p>
    <w:p w14:paraId="7E79470D" w14:textId="4AF9C389" w:rsidR="008F4D34" w:rsidRPr="00F720B1" w:rsidRDefault="008F4D34" w:rsidP="008F4D34">
      <w:pPr>
        <w:pStyle w:val="ListParagraph"/>
        <w:numPr>
          <w:ilvl w:val="0"/>
          <w:numId w:val="11"/>
        </w:numPr>
        <w:rPr>
          <w:iCs/>
        </w:rPr>
      </w:pPr>
      <w:r>
        <w:rPr>
          <w:iCs/>
        </w:rPr>
        <w:t xml:space="preserve">If you are looking for tips on writing a submission, visit the Awards website </w:t>
      </w:r>
      <w:hyperlink r:id="rId9" w:history="1">
        <w:r w:rsidRPr="008B10A5">
          <w:rPr>
            <w:rStyle w:val="Hyperlink"/>
            <w:iCs/>
          </w:rPr>
          <w:t>here</w:t>
        </w:r>
      </w:hyperlink>
    </w:p>
    <w:bookmarkEnd w:id="6"/>
    <w:p w14:paraId="00E70D24" w14:textId="77777777" w:rsidR="008F4D34" w:rsidRPr="008F4D34" w:rsidRDefault="008F4D34" w:rsidP="008F4D34">
      <w:pPr>
        <w:rPr>
          <w:iCs/>
        </w:rPr>
      </w:pPr>
    </w:p>
    <w:p w14:paraId="0903B197" w14:textId="77777777" w:rsidR="00A07B04" w:rsidRPr="00074458" w:rsidRDefault="00A07B04" w:rsidP="00A07B04">
      <w:pPr>
        <w:spacing w:after="240"/>
        <w:rPr>
          <w:rFonts w:cstheme="minorHAnsi"/>
          <w:iCs/>
        </w:rPr>
      </w:pPr>
      <w:r>
        <w:rPr>
          <w:rFonts w:asciiTheme="majorHAnsi" w:hAnsiTheme="majorHAnsi" w:cstheme="majorHAnsi"/>
          <w:b/>
          <w:caps/>
          <w:sz w:val="32"/>
          <w:lang w:val="en-AU"/>
        </w:rPr>
        <w:br w:type="column"/>
      </w:r>
      <w:r w:rsidRPr="00074458">
        <w:rPr>
          <w:rFonts w:asciiTheme="majorHAnsi" w:hAnsiTheme="majorHAnsi" w:cstheme="majorHAnsi"/>
          <w:b/>
          <w:caps/>
          <w:sz w:val="32"/>
          <w:lang w:val="en-AU"/>
        </w:rPr>
        <w:lastRenderedPageBreak/>
        <w:t xml:space="preserve">Business overview </w:t>
      </w:r>
    </w:p>
    <w:p w14:paraId="6DC0B4CF" w14:textId="77777777" w:rsidR="00A07B04" w:rsidRPr="00596873" w:rsidRDefault="00A07B04" w:rsidP="00A07B04">
      <w:pPr>
        <w:pStyle w:val="NoSpacing"/>
        <w:spacing w:after="240"/>
        <w:rPr>
          <w:rFonts w:cstheme="minorHAnsi"/>
          <w:i/>
          <w:shd w:val="clear" w:color="auto" w:fill="FFFFFF"/>
        </w:rPr>
      </w:pPr>
      <w:bookmarkStart w:id="7" w:name="_Hlk532465227"/>
      <w:r w:rsidRPr="0027513C">
        <w:rPr>
          <w:rFonts w:cstheme="minorHAnsi"/>
          <w:i/>
          <w:shd w:val="clear" w:color="auto" w:fill="FFFFFF"/>
        </w:rPr>
        <w:t>Word limit: 100 words</w:t>
      </w:r>
      <w:bookmarkEnd w:id="3"/>
      <w:bookmarkEnd w:id="4"/>
      <w:bookmarkEnd w:id="7"/>
    </w:p>
    <w:p w14:paraId="14E569EE" w14:textId="77777777" w:rsidR="00A07B04" w:rsidRPr="0096542D" w:rsidRDefault="00A07B04" w:rsidP="00A07B04">
      <w:pPr>
        <w:pStyle w:val="NoSpacing"/>
        <w:spacing w:after="240"/>
        <w:rPr>
          <w:rFonts w:cstheme="minorHAnsi"/>
          <w:shd w:val="clear" w:color="auto" w:fill="FFFFFF"/>
        </w:rPr>
      </w:pPr>
      <w:r w:rsidRPr="0096542D">
        <w:rPr>
          <w:rFonts w:cstheme="minorHAnsi"/>
          <w:shd w:val="clear" w:color="auto" w:fill="FFFFFF"/>
        </w:rPr>
        <w:t>Provide a brief overview of your organisation.</w:t>
      </w:r>
    </w:p>
    <w:p w14:paraId="401D8556" w14:textId="77777777" w:rsidR="00A07B04" w:rsidRDefault="00A07B04" w:rsidP="00A07B04">
      <w:pPr>
        <w:pStyle w:val="NoSpacing"/>
        <w:rPr>
          <w:i/>
          <w:lang w:val="en-AU"/>
        </w:rPr>
      </w:pPr>
      <w:r>
        <w:rPr>
          <w:i/>
          <w:lang w:val="en-AU"/>
        </w:rPr>
        <w:t>The business overview is for context only, to help judges understand your business’ unique circumstances. It</w:t>
      </w:r>
      <w:r w:rsidRPr="00393EE4">
        <w:rPr>
          <w:i/>
          <w:lang w:val="en-AU"/>
        </w:rPr>
        <w:t xml:space="preserve"> will not be scored by the judges. </w:t>
      </w:r>
    </w:p>
    <w:p w14:paraId="4790FEB9" w14:textId="77777777" w:rsidR="00A07B04" w:rsidRDefault="00A07B04" w:rsidP="00A07B04">
      <w:pPr>
        <w:pStyle w:val="NoSpacing"/>
        <w:rPr>
          <w:i/>
          <w:lang w:val="en-AU"/>
        </w:rPr>
      </w:pP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3A6650C7" w14:textId="77777777" w:rsidTr="0034080D">
        <w:tc>
          <w:tcPr>
            <w:tcW w:w="10479" w:type="dxa"/>
          </w:tcPr>
          <w:p w14:paraId="2088C7D1" w14:textId="77777777" w:rsidR="00A07B04" w:rsidRPr="0032324E" w:rsidRDefault="00A07B04" w:rsidP="00CA7C26">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0235B073" w14:textId="77777777" w:rsidR="00A07B04" w:rsidRPr="0066680C" w:rsidRDefault="00A07B04" w:rsidP="00A07B04">
      <w:pPr>
        <w:pStyle w:val="NoSpacing"/>
        <w:spacing w:after="240"/>
        <w:rPr>
          <w:rFonts w:cstheme="minorHAnsi"/>
          <w:shd w:val="clear" w:color="auto" w:fill="FFFFFF"/>
        </w:rPr>
      </w:pPr>
    </w:p>
    <w:p w14:paraId="60BECA32" w14:textId="77777777" w:rsidR="00A07B04" w:rsidRDefault="00A07B04" w:rsidP="00A07B04">
      <w:pPr>
        <w:spacing w:after="240"/>
        <w:rPr>
          <w:rFonts w:asciiTheme="majorHAnsi" w:hAnsiTheme="majorHAnsi" w:cstheme="majorHAnsi"/>
          <w:b/>
          <w:caps/>
          <w:sz w:val="32"/>
          <w:lang w:val="en-AU"/>
        </w:rPr>
      </w:pPr>
      <w:r w:rsidRPr="00596873">
        <w:rPr>
          <w:rFonts w:asciiTheme="majorHAnsi" w:hAnsiTheme="majorHAnsi" w:cstheme="majorHAnsi"/>
          <w:b/>
          <w:caps/>
          <w:sz w:val="32"/>
          <w:lang w:val="en-AU"/>
        </w:rPr>
        <w:t>Education</w:t>
      </w:r>
    </w:p>
    <w:p w14:paraId="125FD6A2" w14:textId="77777777" w:rsidR="00A07B04" w:rsidRPr="00596873" w:rsidRDefault="00A07B04" w:rsidP="00A07B04">
      <w:pPr>
        <w:spacing w:after="240"/>
        <w:rPr>
          <w:rFonts w:cstheme="minorHAnsi"/>
          <w:i/>
          <w:lang w:val="en-AU"/>
        </w:rPr>
      </w:pPr>
      <w:r w:rsidRPr="00596873">
        <w:rPr>
          <w:rFonts w:cstheme="minorHAnsi"/>
          <w:i/>
          <w:lang w:val="en-AU"/>
        </w:rPr>
        <w:t>Word limit: 300 words</w:t>
      </w:r>
    </w:p>
    <w:p w14:paraId="01B9AFA4" w14:textId="77777777" w:rsidR="00A07B04" w:rsidRPr="00596873" w:rsidRDefault="00A07B04" w:rsidP="00A07B04">
      <w:pPr>
        <w:spacing w:after="240"/>
        <w:rPr>
          <w:rFonts w:cstheme="minorHAnsi"/>
          <w:lang w:val="en-AU"/>
        </w:rPr>
      </w:pPr>
      <w:r w:rsidRPr="00596873">
        <w:rPr>
          <w:rFonts w:cstheme="minorHAnsi"/>
          <w:lang w:val="en-AU"/>
        </w:rPr>
        <w:t>Outline your overall learning and development program and the design thinking that was utilised.</w:t>
      </w:r>
    </w:p>
    <w:p w14:paraId="4B93CF30" w14:textId="77777777" w:rsidR="00A07B04" w:rsidRPr="00596873" w:rsidRDefault="00A07B04" w:rsidP="00A07B04">
      <w:pPr>
        <w:spacing w:after="240"/>
        <w:rPr>
          <w:rFonts w:cstheme="minorHAnsi"/>
          <w:lang w:val="en-AU"/>
        </w:rPr>
      </w:pPr>
      <w:r w:rsidRPr="00596873">
        <w:rPr>
          <w:rFonts w:cstheme="minorHAnsi"/>
          <w:lang w:val="en-AU"/>
        </w:rPr>
        <w:t>Describe how your programs capture adult learning principles and how they support differing learning styles.</w:t>
      </w:r>
    </w:p>
    <w:p w14:paraId="00804F84" w14:textId="77777777" w:rsidR="00A07B04" w:rsidRPr="00596873" w:rsidRDefault="00A07B04" w:rsidP="00A07B04">
      <w:pPr>
        <w:spacing w:after="240"/>
        <w:rPr>
          <w:rFonts w:cstheme="minorHAnsi"/>
          <w:lang w:val="en-AU"/>
        </w:rPr>
      </w:pPr>
      <w:r w:rsidRPr="00596873">
        <w:rPr>
          <w:rFonts w:cstheme="minorHAnsi"/>
          <w:lang w:val="en-AU"/>
        </w:rPr>
        <w:t>Describe how regional participants were considered in the design so they could take advantage of the program.</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592E78C5" w14:textId="77777777" w:rsidTr="0034080D">
        <w:tc>
          <w:tcPr>
            <w:tcW w:w="10479" w:type="dxa"/>
          </w:tcPr>
          <w:p w14:paraId="557734B9" w14:textId="77777777" w:rsidR="00A07B04" w:rsidRDefault="00A07B04" w:rsidP="00CA7C26">
            <w:pPr>
              <w:spacing w:after="240"/>
              <w:rPr>
                <w:rFonts w:cstheme="minorHAnsi"/>
                <w:lang w:val="en-AU"/>
              </w:rPr>
            </w:pPr>
            <w:r w:rsidRPr="0032324E">
              <w:rPr>
                <w:rFonts w:cstheme="minorHAnsi"/>
                <w:i/>
                <w:shd w:val="clear" w:color="auto" w:fill="FFFFFF"/>
              </w:rPr>
              <w:t>Draft your answer here.</w:t>
            </w:r>
          </w:p>
        </w:tc>
      </w:tr>
    </w:tbl>
    <w:p w14:paraId="66DC0185" w14:textId="77777777" w:rsidR="00A07B04" w:rsidRDefault="00A07B04" w:rsidP="00A07B04">
      <w:pPr>
        <w:spacing w:after="240"/>
        <w:rPr>
          <w:rFonts w:cstheme="minorHAnsi"/>
          <w:lang w:val="en-AU"/>
        </w:rPr>
      </w:pPr>
    </w:p>
    <w:p w14:paraId="213330FF" w14:textId="77777777" w:rsidR="00A07B04" w:rsidRDefault="00A07B04" w:rsidP="00A07B04">
      <w:pPr>
        <w:spacing w:after="240"/>
        <w:rPr>
          <w:rFonts w:asciiTheme="majorHAnsi" w:hAnsiTheme="majorHAnsi" w:cstheme="majorHAnsi"/>
          <w:b/>
          <w:caps/>
          <w:sz w:val="32"/>
          <w:lang w:val="en-AU"/>
        </w:rPr>
      </w:pPr>
      <w:r w:rsidRPr="00596873">
        <w:rPr>
          <w:rFonts w:asciiTheme="majorHAnsi" w:hAnsiTheme="majorHAnsi" w:cstheme="majorHAnsi"/>
          <w:b/>
          <w:caps/>
          <w:sz w:val="32"/>
          <w:lang w:val="en-AU"/>
        </w:rPr>
        <w:t>Professionalism</w:t>
      </w:r>
    </w:p>
    <w:p w14:paraId="43EB6CC5" w14:textId="77777777" w:rsidR="00A07B04" w:rsidRPr="00596873" w:rsidRDefault="00A07B04" w:rsidP="00A07B04">
      <w:pPr>
        <w:spacing w:after="240"/>
        <w:rPr>
          <w:rFonts w:cstheme="minorHAnsi"/>
          <w:i/>
          <w:lang w:val="en-AU"/>
        </w:rPr>
      </w:pPr>
      <w:r w:rsidRPr="00596873">
        <w:rPr>
          <w:rFonts w:cstheme="minorHAnsi"/>
          <w:i/>
          <w:lang w:val="en-AU"/>
        </w:rPr>
        <w:t>Word limit: 300 words</w:t>
      </w:r>
    </w:p>
    <w:p w14:paraId="39B89C01" w14:textId="77777777" w:rsidR="00A07B04" w:rsidRDefault="00A07B04" w:rsidP="00A07B04">
      <w:pPr>
        <w:spacing w:after="240"/>
        <w:rPr>
          <w:rFonts w:cstheme="minorHAnsi"/>
          <w:lang w:val="en-AU"/>
        </w:rPr>
      </w:pPr>
      <w:r w:rsidRPr="00596873">
        <w:rPr>
          <w:rFonts w:cstheme="minorHAnsi"/>
          <w:lang w:val="en-AU"/>
        </w:rPr>
        <w:t>Provide an example of where you identified a learning gap/s and what action you undertook to improve professionalism, skill and competence.</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5F4DA8A7" w14:textId="77777777" w:rsidTr="0034080D">
        <w:tc>
          <w:tcPr>
            <w:tcW w:w="10479" w:type="dxa"/>
          </w:tcPr>
          <w:p w14:paraId="7A45B56A" w14:textId="77777777" w:rsidR="00A07B04" w:rsidRDefault="00A07B04" w:rsidP="00CA7C26">
            <w:pPr>
              <w:spacing w:after="240"/>
              <w:rPr>
                <w:rFonts w:cstheme="minorHAnsi"/>
                <w:lang w:val="en-AU"/>
              </w:rPr>
            </w:pPr>
            <w:r w:rsidRPr="0032324E">
              <w:rPr>
                <w:rFonts w:cstheme="minorHAnsi"/>
                <w:i/>
                <w:shd w:val="clear" w:color="auto" w:fill="FFFFFF"/>
              </w:rPr>
              <w:t>Draft your answer here.</w:t>
            </w:r>
          </w:p>
        </w:tc>
      </w:tr>
    </w:tbl>
    <w:p w14:paraId="32365A14" w14:textId="77777777" w:rsidR="0067224A" w:rsidRDefault="0067224A" w:rsidP="0067224A">
      <w:pPr>
        <w:spacing w:after="240"/>
        <w:rPr>
          <w:rFonts w:asciiTheme="majorHAnsi" w:hAnsiTheme="majorHAnsi" w:cstheme="majorHAnsi"/>
          <w:b/>
          <w:caps/>
          <w:sz w:val="32"/>
          <w:lang w:val="en-AU"/>
        </w:rPr>
      </w:pPr>
      <w:bookmarkStart w:id="8" w:name="_Hlk528768934"/>
      <w:bookmarkStart w:id="9" w:name="_Hlk532396747"/>
    </w:p>
    <w:p w14:paraId="7E65D8D6" w14:textId="77777777" w:rsidR="0034080D" w:rsidRDefault="0034080D">
      <w:pPr>
        <w:rPr>
          <w:rFonts w:asciiTheme="majorHAnsi" w:hAnsiTheme="majorHAnsi" w:cstheme="majorHAnsi"/>
          <w:b/>
          <w:caps/>
          <w:sz w:val="32"/>
          <w:lang w:val="en-AU"/>
        </w:rPr>
      </w:pPr>
      <w:r>
        <w:rPr>
          <w:rFonts w:asciiTheme="majorHAnsi" w:hAnsiTheme="majorHAnsi" w:cstheme="majorHAnsi"/>
          <w:b/>
          <w:caps/>
          <w:sz w:val="32"/>
          <w:lang w:val="en-AU"/>
        </w:rPr>
        <w:br w:type="page"/>
      </w:r>
    </w:p>
    <w:p w14:paraId="1C9BA16E" w14:textId="73B1931E" w:rsidR="00A07B04" w:rsidRDefault="00A07B04" w:rsidP="0067224A">
      <w:pPr>
        <w:spacing w:after="240"/>
        <w:rPr>
          <w:rFonts w:asciiTheme="majorHAnsi" w:hAnsiTheme="majorHAnsi" w:cstheme="majorHAnsi"/>
          <w:b/>
          <w:caps/>
          <w:sz w:val="32"/>
          <w:lang w:val="en-AU"/>
        </w:rPr>
      </w:pPr>
      <w:r w:rsidRPr="00596873">
        <w:rPr>
          <w:rFonts w:asciiTheme="majorHAnsi" w:hAnsiTheme="majorHAnsi" w:cstheme="majorHAnsi"/>
          <w:b/>
          <w:caps/>
          <w:sz w:val="32"/>
          <w:lang w:val="en-AU"/>
        </w:rPr>
        <w:lastRenderedPageBreak/>
        <w:t>Innovation &amp; Technology</w:t>
      </w:r>
    </w:p>
    <w:p w14:paraId="198CB56E" w14:textId="77777777" w:rsidR="00A07B04" w:rsidRPr="00596873" w:rsidRDefault="00A07B04" w:rsidP="00A07B04">
      <w:pPr>
        <w:spacing w:after="240"/>
        <w:rPr>
          <w:rFonts w:cstheme="minorHAnsi"/>
          <w:i/>
          <w:lang w:val="en-AU"/>
        </w:rPr>
      </w:pPr>
      <w:bookmarkStart w:id="10" w:name="_Hlk529538234"/>
      <w:r w:rsidRPr="00596873">
        <w:rPr>
          <w:rFonts w:cstheme="minorHAnsi"/>
          <w:i/>
          <w:lang w:val="en-AU"/>
        </w:rPr>
        <w:t>Word limit: 300 words</w:t>
      </w:r>
    </w:p>
    <w:p w14:paraId="461906D7" w14:textId="77777777" w:rsidR="00A07B04" w:rsidRPr="00596873" w:rsidRDefault="00A07B04" w:rsidP="00A07B04">
      <w:pPr>
        <w:spacing w:after="240"/>
        <w:rPr>
          <w:rFonts w:cstheme="minorHAnsi"/>
        </w:rPr>
      </w:pPr>
      <w:r w:rsidRPr="00596873">
        <w:rPr>
          <w:rFonts w:cstheme="minorHAnsi"/>
          <w:lang w:val="en-AU"/>
        </w:rPr>
        <w:t>Provide an example of how you embraced innovation that resulted in a change in learning strategies, new learning systems, process or delivery that had positive impact on your peoples’ professional development.</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28B9B21F" w14:textId="77777777" w:rsidTr="0034080D">
        <w:tc>
          <w:tcPr>
            <w:tcW w:w="10479" w:type="dxa"/>
          </w:tcPr>
          <w:p w14:paraId="492843B1" w14:textId="77777777" w:rsidR="00A07B04" w:rsidRDefault="00A07B04" w:rsidP="00CA7C26">
            <w:pPr>
              <w:spacing w:after="240"/>
              <w:rPr>
                <w:rFonts w:cstheme="minorHAnsi"/>
              </w:rPr>
            </w:pPr>
            <w:r w:rsidRPr="00DD4736">
              <w:rPr>
                <w:rFonts w:cstheme="minorHAnsi"/>
              </w:rPr>
              <w:t xml:space="preserve"> </w:t>
            </w:r>
            <w:bookmarkEnd w:id="8"/>
            <w:r w:rsidRPr="0032324E">
              <w:rPr>
                <w:rFonts w:cstheme="minorHAnsi"/>
                <w:i/>
                <w:shd w:val="clear" w:color="auto" w:fill="FFFFFF"/>
              </w:rPr>
              <w:t>Draft your answer here.</w:t>
            </w:r>
          </w:p>
        </w:tc>
      </w:tr>
    </w:tbl>
    <w:p w14:paraId="76F31A69" w14:textId="77777777" w:rsidR="00A07B04" w:rsidRPr="00DD4736" w:rsidRDefault="00A07B04" w:rsidP="00A07B04">
      <w:pPr>
        <w:spacing w:after="240"/>
        <w:rPr>
          <w:rFonts w:cstheme="minorHAnsi"/>
        </w:rPr>
      </w:pPr>
    </w:p>
    <w:bookmarkEnd w:id="9"/>
    <w:bookmarkEnd w:id="10"/>
    <w:p w14:paraId="67493577" w14:textId="77777777" w:rsidR="00A07B04" w:rsidRDefault="00A07B04" w:rsidP="00A07B04">
      <w:pPr>
        <w:spacing w:after="240"/>
        <w:rPr>
          <w:rFonts w:asciiTheme="majorHAnsi" w:hAnsiTheme="majorHAnsi" w:cstheme="majorHAnsi"/>
          <w:b/>
          <w:caps/>
          <w:sz w:val="32"/>
          <w:lang w:val="en-AU"/>
        </w:rPr>
      </w:pPr>
      <w:r w:rsidRPr="00596873">
        <w:rPr>
          <w:rFonts w:asciiTheme="majorHAnsi" w:hAnsiTheme="majorHAnsi" w:cstheme="majorHAnsi"/>
          <w:b/>
          <w:caps/>
          <w:sz w:val="32"/>
          <w:lang w:val="en-AU"/>
        </w:rPr>
        <w:t>Achievements and Success</w:t>
      </w:r>
    </w:p>
    <w:p w14:paraId="7E94F1DD" w14:textId="77777777" w:rsidR="00A07B04" w:rsidRPr="00596873" w:rsidRDefault="00A07B04" w:rsidP="00A07B04">
      <w:pPr>
        <w:spacing w:after="240"/>
        <w:rPr>
          <w:rFonts w:cstheme="minorHAnsi"/>
          <w:i/>
          <w:lang w:val="en-AU"/>
        </w:rPr>
      </w:pPr>
      <w:r w:rsidRPr="00596873">
        <w:rPr>
          <w:rFonts w:cstheme="minorHAnsi"/>
          <w:i/>
          <w:lang w:val="en-AU"/>
        </w:rPr>
        <w:t>Word limit: 300 words</w:t>
      </w:r>
    </w:p>
    <w:p w14:paraId="330FB11C" w14:textId="77777777" w:rsidR="00A07B04" w:rsidRPr="00596873" w:rsidRDefault="00A07B04" w:rsidP="00A07B04">
      <w:pPr>
        <w:spacing w:after="240"/>
        <w:rPr>
          <w:rFonts w:cstheme="minorHAnsi"/>
        </w:rPr>
      </w:pPr>
      <w:r w:rsidRPr="00596873">
        <w:rPr>
          <w:rFonts w:cstheme="minorHAnsi"/>
          <w:lang w:val="en-AU"/>
        </w:rPr>
        <w:t>Provide an example of a key achievement you are most proud of in the area of professional development. Detail what results were achieved.</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30A74090" w14:textId="77777777" w:rsidTr="0034080D">
        <w:tc>
          <w:tcPr>
            <w:tcW w:w="10479" w:type="dxa"/>
          </w:tcPr>
          <w:p w14:paraId="7C0A4287" w14:textId="77777777" w:rsidR="00A07B04" w:rsidRPr="0032324E" w:rsidRDefault="00A07B04" w:rsidP="00CA7C26">
            <w:pPr>
              <w:spacing w:after="240"/>
              <w:rPr>
                <w:rFonts w:cstheme="minorHAnsi"/>
                <w:i/>
              </w:rPr>
            </w:pPr>
            <w:r w:rsidRPr="0032324E">
              <w:rPr>
                <w:rFonts w:cstheme="minorHAnsi"/>
                <w:i/>
              </w:rPr>
              <w:t>Draft your answer here.</w:t>
            </w:r>
          </w:p>
        </w:tc>
      </w:tr>
    </w:tbl>
    <w:p w14:paraId="1B64902F" w14:textId="77777777" w:rsidR="00A07B04" w:rsidRPr="00DD4736" w:rsidRDefault="00A07B04" w:rsidP="00A07B04">
      <w:pPr>
        <w:spacing w:after="240"/>
        <w:rPr>
          <w:rFonts w:cstheme="minorHAnsi"/>
        </w:rPr>
      </w:pPr>
    </w:p>
    <w:p w14:paraId="7BFC1391" w14:textId="77777777" w:rsidR="00A07B04" w:rsidRDefault="00A07B04" w:rsidP="00A07B04">
      <w:pPr>
        <w:spacing w:after="240"/>
        <w:rPr>
          <w:rFonts w:asciiTheme="majorHAnsi" w:hAnsiTheme="majorHAnsi" w:cstheme="majorHAnsi"/>
          <w:b/>
          <w:caps/>
          <w:sz w:val="32"/>
          <w:lang w:val="en-AU"/>
        </w:rPr>
      </w:pPr>
      <w:r w:rsidRPr="00596873">
        <w:rPr>
          <w:rFonts w:asciiTheme="majorHAnsi" w:hAnsiTheme="majorHAnsi" w:cstheme="majorHAnsi"/>
          <w:b/>
          <w:caps/>
          <w:sz w:val="32"/>
          <w:lang w:val="en-AU"/>
        </w:rPr>
        <w:t>Additional information for judge’s consideration</w:t>
      </w:r>
    </w:p>
    <w:p w14:paraId="1087A03C" w14:textId="77777777" w:rsidR="00A07B04" w:rsidRPr="00596873" w:rsidRDefault="00A07B04" w:rsidP="00A07B04">
      <w:pPr>
        <w:pStyle w:val="Default"/>
        <w:spacing w:after="240"/>
        <w:rPr>
          <w:rFonts w:asciiTheme="minorHAnsi" w:eastAsiaTheme="minorEastAsia" w:hAnsiTheme="minorHAnsi" w:cstheme="minorHAnsi"/>
          <w:i/>
          <w:color w:val="auto"/>
          <w:sz w:val="22"/>
          <w:szCs w:val="22"/>
        </w:rPr>
      </w:pPr>
      <w:r w:rsidRPr="00596873">
        <w:rPr>
          <w:rFonts w:asciiTheme="minorHAnsi" w:eastAsiaTheme="minorEastAsia" w:hAnsiTheme="minorHAnsi" w:cstheme="minorHAnsi"/>
          <w:i/>
          <w:color w:val="auto"/>
          <w:sz w:val="22"/>
          <w:szCs w:val="22"/>
        </w:rPr>
        <w:t>Word limit: 150 words</w:t>
      </w:r>
    </w:p>
    <w:p w14:paraId="3E1AC955" w14:textId="77777777" w:rsidR="00A07B04" w:rsidRDefault="00A07B04" w:rsidP="00A07B04">
      <w:pPr>
        <w:pStyle w:val="Default"/>
        <w:spacing w:after="240"/>
        <w:rPr>
          <w:rFonts w:asciiTheme="minorHAnsi" w:eastAsiaTheme="minorEastAsia" w:hAnsiTheme="minorHAnsi" w:cstheme="minorHAnsi"/>
          <w:color w:val="auto"/>
          <w:sz w:val="22"/>
          <w:szCs w:val="22"/>
        </w:rPr>
      </w:pPr>
      <w:r w:rsidRPr="00596873">
        <w:rPr>
          <w:rFonts w:asciiTheme="minorHAnsi" w:eastAsiaTheme="minorEastAsia" w:hAnsiTheme="minorHAnsi" w:cstheme="minorHAnsi"/>
          <w:color w:val="auto"/>
          <w:sz w:val="22"/>
          <w:szCs w:val="22"/>
        </w:rPr>
        <w:t>Please inform the judges as to why you believe you are deserving of this award. This is your opportunity to summarise why you feel you deserve to win this category, and/or to include any additional information not noted in your entry so far.</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A07B04" w14:paraId="3D75B26D" w14:textId="77777777" w:rsidTr="0034080D">
        <w:tc>
          <w:tcPr>
            <w:tcW w:w="10479" w:type="dxa"/>
          </w:tcPr>
          <w:p w14:paraId="24AA89D0" w14:textId="77777777" w:rsidR="00A07B04" w:rsidRPr="0032324E" w:rsidRDefault="00A07B04" w:rsidP="00CA7C26">
            <w:pPr>
              <w:spacing w:after="240"/>
              <w:rPr>
                <w:rFonts w:cstheme="minorHAnsi"/>
                <w:i/>
              </w:rPr>
            </w:pPr>
            <w:r w:rsidRPr="0032324E">
              <w:rPr>
                <w:rFonts w:cstheme="minorHAnsi"/>
                <w:i/>
              </w:rPr>
              <w:t>Draft your answer here.</w:t>
            </w:r>
          </w:p>
        </w:tc>
      </w:tr>
    </w:tbl>
    <w:p w14:paraId="674ACC79" w14:textId="77777777" w:rsidR="00A07B04" w:rsidRDefault="00A07B04" w:rsidP="00A07B04">
      <w:pPr>
        <w:pStyle w:val="Default"/>
        <w:spacing w:after="240"/>
        <w:rPr>
          <w:rFonts w:asciiTheme="majorHAnsi" w:hAnsiTheme="majorHAnsi" w:cstheme="majorHAnsi"/>
          <w:b/>
          <w:caps/>
          <w:sz w:val="32"/>
        </w:rPr>
      </w:pPr>
    </w:p>
    <w:p w14:paraId="4B501C45" w14:textId="073C0B70" w:rsidR="008F4D34" w:rsidRDefault="00A07B04" w:rsidP="008F4D34">
      <w:pPr>
        <w:pStyle w:val="Default"/>
        <w:spacing w:after="240"/>
        <w:rPr>
          <w:rFonts w:asciiTheme="majorHAnsi" w:hAnsiTheme="majorHAnsi" w:cstheme="majorHAnsi"/>
          <w:b/>
          <w:caps/>
          <w:sz w:val="32"/>
        </w:rPr>
      </w:pPr>
      <w:r>
        <w:rPr>
          <w:rFonts w:asciiTheme="majorHAnsi" w:hAnsiTheme="majorHAnsi" w:cstheme="majorHAnsi"/>
          <w:b/>
          <w:caps/>
          <w:sz w:val="32"/>
        </w:rPr>
        <w:br w:type="column"/>
      </w:r>
      <w:bookmarkStart w:id="11" w:name="_Hlk150346370"/>
      <w:r w:rsidR="008F4D34" w:rsidRPr="00F720B1">
        <w:rPr>
          <w:rFonts w:asciiTheme="majorHAnsi" w:hAnsiTheme="majorHAnsi" w:cstheme="majorHAnsi"/>
          <w:b/>
          <w:caps/>
          <w:sz w:val="32"/>
        </w:rPr>
        <w:lastRenderedPageBreak/>
        <w:t>NOW YOU ARE READY TO SUBMIT</w:t>
      </w:r>
      <w:r w:rsidR="008F4D34">
        <w:rPr>
          <w:rFonts w:asciiTheme="majorHAnsi" w:hAnsiTheme="majorHAnsi" w:cstheme="majorHAnsi"/>
          <w:b/>
          <w:caps/>
          <w:sz w:val="32"/>
        </w:rPr>
        <w:t xml:space="preserve">. </w:t>
      </w:r>
    </w:p>
    <w:p w14:paraId="5B596BAA" w14:textId="77777777" w:rsidR="008F4D34" w:rsidRDefault="008F4D34" w:rsidP="008F4D34">
      <w:pPr>
        <w:spacing w:after="240"/>
        <w:rPr>
          <w:rFonts w:cstheme="minorHAnsi"/>
        </w:rPr>
      </w:pPr>
      <w:r>
        <w:rPr>
          <w:rFonts w:cstheme="minorHAnsi"/>
        </w:rPr>
        <w:t>Have the following ready when you submit your entry online.</w:t>
      </w:r>
    </w:p>
    <w:p w14:paraId="1084487B" w14:textId="496946B5" w:rsidR="008F4D34" w:rsidRPr="0057327A" w:rsidRDefault="008F4D34" w:rsidP="008F4D34">
      <w:pPr>
        <w:pStyle w:val="ListParagraph"/>
        <w:numPr>
          <w:ilvl w:val="0"/>
          <w:numId w:val="13"/>
        </w:numPr>
        <w:spacing w:after="240"/>
        <w:rPr>
          <w:iCs/>
        </w:rPr>
      </w:pPr>
      <w:r w:rsidRPr="0057327A">
        <w:rPr>
          <w:iCs/>
        </w:rPr>
        <w:t>Your MFAA member</w:t>
      </w:r>
      <w:r w:rsidR="0087791E">
        <w:rPr>
          <w:iCs/>
        </w:rPr>
        <w:t>ship</w:t>
      </w:r>
      <w:r w:rsidRPr="0057327A">
        <w:rPr>
          <w:iCs/>
        </w:rPr>
        <w:t xml:space="preserve"> number </w:t>
      </w:r>
    </w:p>
    <w:p w14:paraId="3DDD437E" w14:textId="77777777" w:rsidR="008F4D34" w:rsidRPr="006B61DC" w:rsidRDefault="008F4D34" w:rsidP="008F4D34">
      <w:pPr>
        <w:pStyle w:val="ListParagraph"/>
        <w:numPr>
          <w:ilvl w:val="0"/>
          <w:numId w:val="13"/>
        </w:numPr>
        <w:rPr>
          <w:iCs/>
        </w:rPr>
      </w:pPr>
      <w:r w:rsidRPr="006B61DC">
        <w:rPr>
          <w:iCs/>
        </w:rPr>
        <w:t xml:space="preserve">A high-resolution headshot photo (for individual awards) or business logo image (for business awards), recommended size 2-3MB, in either .jpeg or .png format </w:t>
      </w:r>
    </w:p>
    <w:p w14:paraId="13703BCD" w14:textId="77777777" w:rsidR="008F4D34" w:rsidRPr="000479D4" w:rsidRDefault="008F4D34" w:rsidP="008F4D34">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53B2D45B" w14:textId="77777777" w:rsidR="008F4D34" w:rsidRDefault="008F4D34" w:rsidP="008F4D34">
      <w:pPr>
        <w:spacing w:after="240"/>
        <w:rPr>
          <w:rFonts w:cstheme="minorHAnsi"/>
        </w:rPr>
      </w:pPr>
    </w:p>
    <w:p w14:paraId="0E897955" w14:textId="77777777" w:rsidR="008F4D34" w:rsidRPr="000A11F6" w:rsidRDefault="008F4D34" w:rsidP="008F4D34">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t>Personal declaration</w:t>
      </w:r>
    </w:p>
    <w:p w14:paraId="4B00764A" w14:textId="77777777" w:rsidR="008F4D34" w:rsidRDefault="008F4D34" w:rsidP="008F4D34">
      <w:pPr>
        <w:spacing w:after="240"/>
        <w:rPr>
          <w:rFonts w:cstheme="minorHAnsi"/>
        </w:rPr>
      </w:pPr>
      <w:r>
        <w:rPr>
          <w:rFonts w:cstheme="minorHAnsi"/>
        </w:rPr>
        <w:t>When entering the MFAA Excellence Awards, you will be required to agree to the following personal declaration in order to proceed.</w:t>
      </w:r>
    </w:p>
    <w:p w14:paraId="6BC6C880" w14:textId="77777777" w:rsidR="008F4D34" w:rsidRPr="00104AB0" w:rsidRDefault="008F4D34" w:rsidP="008F4D34">
      <w:pPr>
        <w:pStyle w:val="ListParagraph"/>
        <w:numPr>
          <w:ilvl w:val="0"/>
          <w:numId w:val="12"/>
        </w:numPr>
        <w:spacing w:after="240"/>
        <w:rPr>
          <w:rFonts w:cstheme="minorHAnsi"/>
        </w:rPr>
      </w:pPr>
      <w:r w:rsidRPr="00104AB0">
        <w:rPr>
          <w:rFonts w:cstheme="minorHAnsi"/>
        </w:rPr>
        <w:t xml:space="preserve">The information given in this application is complete, true and correct; </w:t>
      </w:r>
    </w:p>
    <w:p w14:paraId="4406CB9D" w14:textId="77777777" w:rsidR="008F4D34" w:rsidRPr="00104AB0" w:rsidRDefault="008F4D34" w:rsidP="008F4D34">
      <w:pPr>
        <w:pStyle w:val="ListParagraph"/>
        <w:numPr>
          <w:ilvl w:val="0"/>
          <w:numId w:val="12"/>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period; </w:t>
      </w:r>
    </w:p>
    <w:p w14:paraId="53BE1C47" w14:textId="65E2C625" w:rsidR="008F4D34" w:rsidRPr="00DF2B9D" w:rsidRDefault="008F4D34" w:rsidP="008F4D34">
      <w:pPr>
        <w:pStyle w:val="ListParagraph"/>
        <w:numPr>
          <w:ilvl w:val="0"/>
          <w:numId w:val="12"/>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3F4FAC41" w14:textId="2A43CEB8" w:rsidR="008F4D34" w:rsidRPr="00DF2B9D" w:rsidRDefault="008F4D34" w:rsidP="008F4D34">
      <w:pPr>
        <w:pStyle w:val="ListParagraph"/>
        <w:numPr>
          <w:ilvl w:val="0"/>
          <w:numId w:val="12"/>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p>
    <w:bookmarkEnd w:id="11"/>
    <w:p w14:paraId="6E9018FF" w14:textId="77777777" w:rsidR="008F4D34" w:rsidRPr="00FD773E" w:rsidRDefault="008F4D34" w:rsidP="008F4D34"/>
    <w:p w14:paraId="7A865032" w14:textId="0DBF8860" w:rsidR="00E6724F" w:rsidRPr="00C3615D" w:rsidRDefault="00E6724F" w:rsidP="00C3615D"/>
    <w:sectPr w:rsidR="00E6724F" w:rsidRPr="00C3615D" w:rsidSect="00E37EBB">
      <w:headerReference w:type="default" r:id="rId13"/>
      <w:footerReference w:type="default" r:id="rId14"/>
      <w:pgSz w:w="12240" w:h="15840"/>
      <w:pgMar w:top="1440" w:right="758" w:bottom="851" w:left="993" w:header="0"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1ABF5F30" w:rsidR="00E440AC" w:rsidRDefault="00BC3B40" w:rsidP="007A6CB1">
    <w:pPr>
      <w:pStyle w:val="Footer"/>
    </w:pPr>
    <w:r>
      <w:rPr>
        <w:noProof/>
      </w:rPr>
      <w:drawing>
        <wp:anchor distT="0" distB="0" distL="114300" distR="114300" simplePos="0" relativeHeight="251668480" behindDoc="0" locked="0" layoutInCell="1" allowOverlap="1" wp14:anchorId="3AB38117" wp14:editId="62BC7A6D">
          <wp:simplePos x="0" y="0"/>
          <wp:positionH relativeFrom="page">
            <wp:align>right</wp:align>
          </wp:positionH>
          <wp:positionV relativeFrom="paragraph">
            <wp:posOffset>125095</wp:posOffset>
          </wp:positionV>
          <wp:extent cx="7870727" cy="7477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70727" cy="747719"/>
                  </a:xfrm>
                  <a:prstGeom prst="rect">
                    <a:avLst/>
                  </a:prstGeom>
                </pic:spPr>
              </pic:pic>
            </a:graphicData>
          </a:graphic>
          <wp14:sizeRelH relativeFrom="margin">
            <wp14:pctWidth>0</wp14:pctWidth>
          </wp14:sizeRelH>
          <wp14:sizeRelV relativeFrom="margin">
            <wp14:pctHeight>0</wp14:pctHeight>
          </wp14:sizeRelV>
        </wp:anchor>
      </w:drawing>
    </w:r>
    <w:sdt>
      <w:sdtPr>
        <w:id w:val="-327209092"/>
        <w:docPartObj>
          <w:docPartGallery w:val="Page Numbers (Bottom of Page)"/>
          <w:docPartUnique/>
        </w:docPartObj>
      </w:sdtPr>
      <w:sdtEndPr/>
      <w:sdtContent>
        <w:sdt>
          <w:sdtPr>
            <w:rPr>
              <w:color w:val="FFFFFF" w:themeColor="background1"/>
            </w:rPr>
            <w:id w:val="-85767298"/>
            <w:docPartObj>
              <w:docPartGallery w:val="Page Numbers (Top of Page)"/>
              <w:docPartUnique/>
            </w:docPartObj>
          </w:sdtPr>
          <w:sdtEndPr>
            <w:rPr>
              <w:color w:val="auto"/>
            </w:rPr>
          </w:sdtEndPr>
          <w:sdtContent>
            <w:r w:rsidR="006C7A60">
              <w:rPr>
                <w:color w:val="FFFFFF" w:themeColor="background1"/>
              </w:rPr>
              <w:tab/>
            </w:r>
            <w:r w:rsidR="006C7A60">
              <w:rPr>
                <w:color w:val="FFFFFF" w:themeColor="background1"/>
              </w:rPr>
              <w:tab/>
            </w:r>
            <w:r w:rsidR="007426CD" w:rsidRPr="006C7A60">
              <w:rPr>
                <w:color w:val="FFFFFF" w:themeColor="background1"/>
              </w:rPr>
              <w:t xml:space="preserve">Page </w:t>
            </w:r>
            <w:r w:rsidR="007426CD" w:rsidRPr="006C7A60">
              <w:rPr>
                <w:b/>
                <w:bCs/>
                <w:color w:val="FFFFFF" w:themeColor="background1"/>
                <w:sz w:val="24"/>
                <w:szCs w:val="24"/>
              </w:rPr>
              <w:fldChar w:fldCharType="begin"/>
            </w:r>
            <w:r w:rsidR="007426CD" w:rsidRPr="006C7A60">
              <w:rPr>
                <w:b/>
                <w:bCs/>
                <w:color w:val="FFFFFF" w:themeColor="background1"/>
              </w:rPr>
              <w:instrText xml:space="preserve"> PAGE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r w:rsidR="007426CD" w:rsidRPr="006C7A60">
              <w:rPr>
                <w:color w:val="FFFFFF" w:themeColor="background1"/>
              </w:rPr>
              <w:t xml:space="preserve"> of</w:t>
            </w:r>
            <w:r w:rsidR="007426CD">
              <w:t xml:space="preserve"> </w:t>
            </w:r>
            <w:r w:rsidR="007426CD" w:rsidRPr="006C7A60">
              <w:rPr>
                <w:b/>
                <w:bCs/>
                <w:color w:val="FFFFFF" w:themeColor="background1"/>
                <w:sz w:val="24"/>
                <w:szCs w:val="24"/>
              </w:rPr>
              <w:fldChar w:fldCharType="begin"/>
            </w:r>
            <w:r w:rsidR="007426CD" w:rsidRPr="006C7A60">
              <w:rPr>
                <w:b/>
                <w:bCs/>
                <w:color w:val="FFFFFF" w:themeColor="background1"/>
              </w:rPr>
              <w:instrText xml:space="preserve"> NUMPAGES  </w:instrText>
            </w:r>
            <w:r w:rsidR="007426CD" w:rsidRPr="006C7A60">
              <w:rPr>
                <w:b/>
                <w:bCs/>
                <w:color w:val="FFFFFF" w:themeColor="background1"/>
                <w:sz w:val="24"/>
                <w:szCs w:val="24"/>
              </w:rPr>
              <w:fldChar w:fldCharType="separate"/>
            </w:r>
            <w:r w:rsidR="00993B85">
              <w:rPr>
                <w:b/>
                <w:bCs/>
                <w:noProof/>
                <w:color w:val="FFFFFF" w:themeColor="background1"/>
              </w:rPr>
              <w:t>6</w:t>
            </w:r>
            <w:r w:rsidR="007426CD" w:rsidRPr="006C7A60">
              <w:rPr>
                <w:b/>
                <w:bCs/>
                <w:color w:val="FFFFFF" w:themeColor="background1"/>
                <w:sz w:val="24"/>
                <w:szCs w:val="24"/>
              </w:rPr>
              <w:fldChar w:fldCharType="end"/>
            </w:r>
          </w:sdtContent>
        </w:sdt>
      </w:sdtContent>
    </w:sdt>
    <w:r w:rsidR="006C7A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bookmarkStart w:id="0" w:name="_Hlk86329124"/>
      <w:bookmarkEnd w:id="0"/>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0B7B9DCB" w:rsidR="00BB0A88" w:rsidRPr="00BB0A88" w:rsidRDefault="00BF7C33" w:rsidP="00BC3B40">
    <w:pPr>
      <w:pStyle w:val="Header"/>
      <w:ind w:left="-993"/>
    </w:pPr>
    <w:r>
      <w:rPr>
        <w:noProof/>
      </w:rPr>
      <w:drawing>
        <wp:anchor distT="0" distB="0" distL="114300" distR="114300" simplePos="0" relativeHeight="251660287" behindDoc="1" locked="0" layoutInCell="1" allowOverlap="1" wp14:anchorId="1DF5CD75" wp14:editId="5F8675E8">
          <wp:simplePos x="0" y="0"/>
          <wp:positionH relativeFrom="page">
            <wp:align>left</wp:align>
          </wp:positionH>
          <wp:positionV relativeFrom="paragraph">
            <wp:posOffset>1865</wp:posOffset>
          </wp:positionV>
          <wp:extent cx="7799717" cy="1474147"/>
          <wp:effectExtent l="0" t="0" r="0" b="0"/>
          <wp:wrapThrough wrapText="bothSides">
            <wp:wrapPolygon edited="0">
              <wp:start x="0" y="0"/>
              <wp:lineTo x="0" y="21218"/>
              <wp:lineTo x="21524" y="21218"/>
              <wp:lineTo x="215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9717" cy="1474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800" w:rsidRPr="00537800">
      <w:rPr>
        <w:noProof/>
        <w:color w:val="FFFFFF" w:themeColor="background1"/>
      </w:rPr>
      <w:t>https://az659834.vo.msecnd.net/eventsairaueprod/production-mfaa-public/3f6b8f1a89b64764ae7006bb55ebd9dd</w:t>
    </w:r>
    <w:r w:rsidR="00B7798D">
      <w:rPr>
        <w:noProof/>
        <w:color w:val="FFFFFF" w:themeColor="background1"/>
      </w:rPr>
      <w:drawing>
        <wp:anchor distT="0" distB="0" distL="114300" distR="114300" simplePos="0" relativeHeight="251661312" behindDoc="1" locked="0" layoutInCell="1" allowOverlap="1" wp14:anchorId="166ACA48" wp14:editId="6B487482">
          <wp:simplePos x="0" y="0"/>
          <wp:positionH relativeFrom="column">
            <wp:posOffset>39050595</wp:posOffset>
          </wp:positionH>
          <wp:positionV relativeFrom="paragraph">
            <wp:posOffset>-479425</wp:posOffset>
          </wp:positionV>
          <wp:extent cx="7694930" cy="554355"/>
          <wp:effectExtent l="0" t="0" r="1270" b="0"/>
          <wp:wrapTight wrapText="bothSides">
            <wp:wrapPolygon edited="0">
              <wp:start x="0" y="0"/>
              <wp:lineTo x="0" y="20784"/>
              <wp:lineTo x="21550" y="20784"/>
              <wp:lineTo x="21550" y="0"/>
              <wp:lineTo x="0" y="0"/>
            </wp:wrapPolygon>
          </wp:wrapTight>
          <wp:docPr id="16" name="Picture 1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0334_MFAA-2019_Email_Footer_A4_RGB_FA_Awards.jpg"/>
                  <pic:cNvPicPr/>
                </pic:nvPicPr>
                <pic:blipFill>
                  <a:blip r:embed="rId2">
                    <a:extLst>
                      <a:ext uri="{28A0092B-C50C-407E-A947-70E740481C1C}">
                        <a14:useLocalDpi xmlns:a14="http://schemas.microsoft.com/office/drawing/2010/main" val="0"/>
                      </a:ext>
                    </a:extLst>
                  </a:blip>
                  <a:stretch>
                    <a:fillRect/>
                  </a:stretch>
                </pic:blipFill>
                <pic:spPr>
                  <a:xfrm>
                    <a:off x="0" y="0"/>
                    <a:ext cx="7694930" cy="554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E389B"/>
    <w:multiLevelType w:val="hybridMultilevel"/>
    <w:tmpl w:val="B7607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4537D"/>
    <w:multiLevelType w:val="hybridMultilevel"/>
    <w:tmpl w:val="AEE2845E"/>
    <w:lvl w:ilvl="0" w:tplc="82847844">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3634238">
    <w:abstractNumId w:val="3"/>
  </w:num>
  <w:num w:numId="2" w16cid:durableId="1826318990">
    <w:abstractNumId w:val="8"/>
  </w:num>
  <w:num w:numId="3" w16cid:durableId="254443296">
    <w:abstractNumId w:val="0"/>
  </w:num>
  <w:num w:numId="4" w16cid:durableId="1319962605">
    <w:abstractNumId w:val="6"/>
  </w:num>
  <w:num w:numId="5" w16cid:durableId="664668602">
    <w:abstractNumId w:val="10"/>
  </w:num>
  <w:num w:numId="6" w16cid:durableId="932933647">
    <w:abstractNumId w:val="9"/>
  </w:num>
  <w:num w:numId="7" w16cid:durableId="1014956790">
    <w:abstractNumId w:val="7"/>
  </w:num>
  <w:num w:numId="8" w16cid:durableId="1912693530">
    <w:abstractNumId w:val="4"/>
  </w:num>
  <w:num w:numId="9" w16cid:durableId="1755855672">
    <w:abstractNumId w:val="12"/>
  </w:num>
  <w:num w:numId="10" w16cid:durableId="861361360">
    <w:abstractNumId w:val="1"/>
  </w:num>
  <w:num w:numId="11" w16cid:durableId="1158375342">
    <w:abstractNumId w:val="5"/>
  </w:num>
  <w:num w:numId="12" w16cid:durableId="913203146">
    <w:abstractNumId w:val="2"/>
  </w:num>
  <w:num w:numId="13" w16cid:durableId="18014190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44E7F"/>
    <w:rsid w:val="00074458"/>
    <w:rsid w:val="000A11F6"/>
    <w:rsid w:val="000A4A8C"/>
    <w:rsid w:val="00103A4D"/>
    <w:rsid w:val="00104AB0"/>
    <w:rsid w:val="00127967"/>
    <w:rsid w:val="001504A7"/>
    <w:rsid w:val="001778B4"/>
    <w:rsid w:val="001A22AB"/>
    <w:rsid w:val="001B4A25"/>
    <w:rsid w:val="001C2D19"/>
    <w:rsid w:val="00203DB5"/>
    <w:rsid w:val="00207B46"/>
    <w:rsid w:val="00215BEA"/>
    <w:rsid w:val="002272FD"/>
    <w:rsid w:val="00231858"/>
    <w:rsid w:val="00234342"/>
    <w:rsid w:val="00242680"/>
    <w:rsid w:val="0027513C"/>
    <w:rsid w:val="00292B97"/>
    <w:rsid w:val="002A4AD6"/>
    <w:rsid w:val="002F0013"/>
    <w:rsid w:val="002F756B"/>
    <w:rsid w:val="003055DF"/>
    <w:rsid w:val="00321947"/>
    <w:rsid w:val="0032324E"/>
    <w:rsid w:val="00334ED5"/>
    <w:rsid w:val="0034080D"/>
    <w:rsid w:val="00355AC2"/>
    <w:rsid w:val="00383E7E"/>
    <w:rsid w:val="003945E4"/>
    <w:rsid w:val="003C358F"/>
    <w:rsid w:val="003E7AE4"/>
    <w:rsid w:val="003F2A8F"/>
    <w:rsid w:val="0040085E"/>
    <w:rsid w:val="00420D1B"/>
    <w:rsid w:val="00452B58"/>
    <w:rsid w:val="0049101C"/>
    <w:rsid w:val="004A1295"/>
    <w:rsid w:val="004B35F0"/>
    <w:rsid w:val="004B78B1"/>
    <w:rsid w:val="004C6781"/>
    <w:rsid w:val="004D7495"/>
    <w:rsid w:val="005035DE"/>
    <w:rsid w:val="00527940"/>
    <w:rsid w:val="00537800"/>
    <w:rsid w:val="00545782"/>
    <w:rsid w:val="00586DFC"/>
    <w:rsid w:val="00590AFA"/>
    <w:rsid w:val="005A3C74"/>
    <w:rsid w:val="005C6734"/>
    <w:rsid w:val="005E64DD"/>
    <w:rsid w:val="00614AC1"/>
    <w:rsid w:val="0061775B"/>
    <w:rsid w:val="00622EC8"/>
    <w:rsid w:val="00623925"/>
    <w:rsid w:val="00630D83"/>
    <w:rsid w:val="0063716E"/>
    <w:rsid w:val="006421AC"/>
    <w:rsid w:val="00645BDC"/>
    <w:rsid w:val="006506F0"/>
    <w:rsid w:val="00650CDB"/>
    <w:rsid w:val="00663709"/>
    <w:rsid w:val="0066680C"/>
    <w:rsid w:val="0067224A"/>
    <w:rsid w:val="006C5E6F"/>
    <w:rsid w:val="006C7A60"/>
    <w:rsid w:val="006C7CCC"/>
    <w:rsid w:val="006F0172"/>
    <w:rsid w:val="006F19B6"/>
    <w:rsid w:val="007426CD"/>
    <w:rsid w:val="00746187"/>
    <w:rsid w:val="00746301"/>
    <w:rsid w:val="007700AF"/>
    <w:rsid w:val="0077166A"/>
    <w:rsid w:val="007912BD"/>
    <w:rsid w:val="007A6CB1"/>
    <w:rsid w:val="00864A40"/>
    <w:rsid w:val="0087791E"/>
    <w:rsid w:val="00887BB1"/>
    <w:rsid w:val="0089542B"/>
    <w:rsid w:val="008A38EE"/>
    <w:rsid w:val="008D3299"/>
    <w:rsid w:val="008E2ECA"/>
    <w:rsid w:val="008F4D34"/>
    <w:rsid w:val="00971129"/>
    <w:rsid w:val="009826A1"/>
    <w:rsid w:val="00992CE3"/>
    <w:rsid w:val="00993B85"/>
    <w:rsid w:val="0099512E"/>
    <w:rsid w:val="009E12A9"/>
    <w:rsid w:val="00A07B04"/>
    <w:rsid w:val="00A6099D"/>
    <w:rsid w:val="00A7597B"/>
    <w:rsid w:val="00AD5072"/>
    <w:rsid w:val="00B011E8"/>
    <w:rsid w:val="00B4391C"/>
    <w:rsid w:val="00B46A69"/>
    <w:rsid w:val="00B50932"/>
    <w:rsid w:val="00B7798D"/>
    <w:rsid w:val="00B9003F"/>
    <w:rsid w:val="00BA090C"/>
    <w:rsid w:val="00BB0A88"/>
    <w:rsid w:val="00BC3B40"/>
    <w:rsid w:val="00BF1AAF"/>
    <w:rsid w:val="00BF7C33"/>
    <w:rsid w:val="00C25FDD"/>
    <w:rsid w:val="00C3615D"/>
    <w:rsid w:val="00C46225"/>
    <w:rsid w:val="00C632C8"/>
    <w:rsid w:val="00C64E67"/>
    <w:rsid w:val="00C817F7"/>
    <w:rsid w:val="00CB0377"/>
    <w:rsid w:val="00CC58A1"/>
    <w:rsid w:val="00CD51C1"/>
    <w:rsid w:val="00CD76E0"/>
    <w:rsid w:val="00CF5AE6"/>
    <w:rsid w:val="00D55CBD"/>
    <w:rsid w:val="00D567EC"/>
    <w:rsid w:val="00D57C64"/>
    <w:rsid w:val="00D65871"/>
    <w:rsid w:val="00D87466"/>
    <w:rsid w:val="00DA5C38"/>
    <w:rsid w:val="00DA6929"/>
    <w:rsid w:val="00DB1E00"/>
    <w:rsid w:val="00DD4736"/>
    <w:rsid w:val="00DF3A97"/>
    <w:rsid w:val="00E06A77"/>
    <w:rsid w:val="00E22431"/>
    <w:rsid w:val="00E22C28"/>
    <w:rsid w:val="00E3075A"/>
    <w:rsid w:val="00E37EBB"/>
    <w:rsid w:val="00E420C5"/>
    <w:rsid w:val="00E4216D"/>
    <w:rsid w:val="00E440AC"/>
    <w:rsid w:val="00E57DF1"/>
    <w:rsid w:val="00E6724F"/>
    <w:rsid w:val="00EC49BC"/>
    <w:rsid w:val="00EE3A1F"/>
    <w:rsid w:val="00EE4171"/>
    <w:rsid w:val="00F14603"/>
    <w:rsid w:val="00F258B3"/>
    <w:rsid w:val="00F63E0B"/>
    <w:rsid w:val="00F66273"/>
    <w:rsid w:val="00F82D4F"/>
    <w:rsid w:val="00F93441"/>
    <w:rsid w:val="00FB3A86"/>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aa.com.au/about-us/membership-framework/code-of-practice" TargetMode="Externa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B60A-3D0F-4AE1-B651-5FAF3A37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cp:lastPrinted>2019-01-21T06:38:00Z</cp:lastPrinted>
  <dcterms:created xsi:type="dcterms:W3CDTF">2024-11-05T22:11:00Z</dcterms:created>
  <dcterms:modified xsi:type="dcterms:W3CDTF">2024-12-03T03:11:00Z</dcterms:modified>
</cp:coreProperties>
</file>